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720"/>
        <w:gridCol w:w="2280"/>
        <w:gridCol w:w="3960"/>
      </w:tblGrid>
      <w:tr w:rsidR="00EF695E" w:rsidRPr="005C625D" w:rsidTr="00C779C9">
        <w:tc>
          <w:tcPr>
            <w:tcW w:w="3720" w:type="dxa"/>
          </w:tcPr>
          <w:p w:rsidR="00EF695E" w:rsidRPr="005C625D" w:rsidRDefault="00EF695E" w:rsidP="00EF695E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EF695E" w:rsidRPr="005C625D" w:rsidRDefault="00EF695E" w:rsidP="00EF695E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Лазаревского сельского  муниципального</w:t>
            </w:r>
          </w:p>
          <w:p w:rsidR="00EF695E" w:rsidRPr="005C625D" w:rsidRDefault="00EF695E" w:rsidP="00EF695E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образования Республики Калмыкия</w:t>
            </w:r>
          </w:p>
        </w:tc>
        <w:tc>
          <w:tcPr>
            <w:tcW w:w="2280" w:type="dxa"/>
          </w:tcPr>
          <w:p w:rsidR="00EF695E" w:rsidRPr="005C625D" w:rsidRDefault="00EF695E" w:rsidP="00EF6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1440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EF695E" w:rsidRPr="005C625D" w:rsidRDefault="00EF695E" w:rsidP="00EF695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625D">
              <w:rPr>
                <w:b/>
                <w:bCs/>
                <w:sz w:val="28"/>
                <w:szCs w:val="28"/>
              </w:rPr>
              <w:t>Хальмг</w:t>
            </w:r>
            <w:proofErr w:type="spellEnd"/>
            <w:r w:rsidRPr="005C625D">
              <w:rPr>
                <w:b/>
                <w:bCs/>
                <w:sz w:val="28"/>
                <w:szCs w:val="28"/>
              </w:rPr>
              <w:t xml:space="preserve"> Тан</w:t>
            </w:r>
            <w:r w:rsidRPr="005C625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5C625D">
              <w:rPr>
                <w:b/>
                <w:bCs/>
                <w:sz w:val="28"/>
                <w:szCs w:val="28"/>
              </w:rPr>
              <w:t>чин</w:t>
            </w:r>
          </w:p>
          <w:p w:rsidR="00EF695E" w:rsidRPr="005C625D" w:rsidRDefault="00EF695E" w:rsidP="00EF695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625D">
              <w:rPr>
                <w:b/>
                <w:bCs/>
                <w:sz w:val="28"/>
                <w:szCs w:val="28"/>
              </w:rPr>
              <w:t>Лазаревск</w:t>
            </w:r>
            <w:proofErr w:type="spellEnd"/>
            <w:r w:rsidRPr="005C625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625D">
              <w:rPr>
                <w:b/>
                <w:bCs/>
                <w:sz w:val="28"/>
                <w:szCs w:val="28"/>
              </w:rPr>
              <w:t>селана</w:t>
            </w:r>
            <w:proofErr w:type="spellEnd"/>
            <w:r w:rsidRPr="005C625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625D">
              <w:rPr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5C625D">
              <w:rPr>
                <w:b/>
                <w:bCs/>
                <w:sz w:val="28"/>
                <w:szCs w:val="28"/>
              </w:rPr>
              <w:t xml:space="preserve"> б</w:t>
            </w:r>
            <w:r w:rsidRPr="005C625D">
              <w:rPr>
                <w:b/>
                <w:bCs/>
                <w:sz w:val="28"/>
                <w:szCs w:val="28"/>
                <w:lang w:val="en-US"/>
              </w:rPr>
              <w:t>y</w:t>
            </w:r>
            <w:proofErr w:type="spellStart"/>
            <w:r w:rsidRPr="005C625D">
              <w:rPr>
                <w:b/>
                <w:bCs/>
                <w:sz w:val="28"/>
                <w:szCs w:val="28"/>
              </w:rPr>
              <w:t>рдэцин</w:t>
            </w:r>
            <w:proofErr w:type="spellEnd"/>
          </w:p>
          <w:p w:rsidR="00EF695E" w:rsidRPr="0074534B" w:rsidRDefault="00EF695E" w:rsidP="00EF695E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администрац</w:t>
            </w:r>
            <w:r>
              <w:rPr>
                <w:b/>
                <w:bCs/>
                <w:sz w:val="28"/>
                <w:szCs w:val="28"/>
              </w:rPr>
              <w:t>ии</w:t>
            </w:r>
          </w:p>
        </w:tc>
      </w:tr>
    </w:tbl>
    <w:p w:rsidR="00EF695E" w:rsidRPr="005C625D" w:rsidRDefault="00EF695E" w:rsidP="00EF695E">
      <w:pPr>
        <w:suppressAutoHyphens/>
        <w:jc w:val="center"/>
        <w:rPr>
          <w:sz w:val="22"/>
          <w:szCs w:val="22"/>
          <w:u w:val="single"/>
          <w:lang w:eastAsia="ar-SA"/>
        </w:rPr>
      </w:pPr>
      <w:r w:rsidRPr="005C625D">
        <w:rPr>
          <w:sz w:val="22"/>
          <w:szCs w:val="22"/>
          <w:u w:val="single"/>
          <w:lang w:eastAsia="ar-SA"/>
        </w:rPr>
        <w:t xml:space="preserve">359051  Республика Калмыкия, </w:t>
      </w:r>
      <w:proofErr w:type="spellStart"/>
      <w:r w:rsidRPr="005C625D">
        <w:rPr>
          <w:sz w:val="22"/>
          <w:szCs w:val="22"/>
          <w:u w:val="single"/>
          <w:lang w:eastAsia="ar-SA"/>
        </w:rPr>
        <w:t>Городовиковский</w:t>
      </w:r>
      <w:proofErr w:type="spellEnd"/>
      <w:r w:rsidRPr="005C625D">
        <w:rPr>
          <w:sz w:val="22"/>
          <w:szCs w:val="22"/>
          <w:u w:val="single"/>
          <w:lang w:eastAsia="ar-SA"/>
        </w:rPr>
        <w:t xml:space="preserve"> район, п. </w:t>
      </w:r>
      <w:proofErr w:type="spellStart"/>
      <w:r w:rsidRPr="005C625D">
        <w:rPr>
          <w:sz w:val="22"/>
          <w:szCs w:val="22"/>
          <w:u w:val="single"/>
          <w:lang w:eastAsia="ar-SA"/>
        </w:rPr>
        <w:t>Лазаревский</w:t>
      </w:r>
      <w:proofErr w:type="spellEnd"/>
      <w:r w:rsidRPr="005C625D">
        <w:rPr>
          <w:sz w:val="22"/>
          <w:szCs w:val="22"/>
          <w:u w:val="single"/>
          <w:lang w:eastAsia="ar-SA"/>
        </w:rPr>
        <w:t>, ул. Техническая, д. 11</w:t>
      </w:r>
    </w:p>
    <w:p w:rsidR="00EF695E" w:rsidRPr="005C625D" w:rsidRDefault="00EF695E" w:rsidP="00EF695E">
      <w:pPr>
        <w:suppressAutoHyphens/>
        <w:jc w:val="center"/>
        <w:rPr>
          <w:sz w:val="22"/>
          <w:szCs w:val="22"/>
          <w:u w:val="single"/>
          <w:lang w:eastAsia="ar-SA"/>
        </w:rPr>
      </w:pPr>
      <w:r w:rsidRPr="005C625D">
        <w:rPr>
          <w:sz w:val="22"/>
          <w:szCs w:val="22"/>
          <w:u w:val="single"/>
          <w:lang w:eastAsia="ar-SA"/>
        </w:rPr>
        <w:t xml:space="preserve">тел. 8(84731)99-2-45 </w:t>
      </w:r>
      <w:r w:rsidRPr="005C625D">
        <w:rPr>
          <w:sz w:val="22"/>
          <w:szCs w:val="22"/>
          <w:u w:val="single"/>
          <w:lang w:val="en-US" w:eastAsia="ar-SA"/>
        </w:rPr>
        <w:t>E</w:t>
      </w:r>
      <w:r w:rsidRPr="005C625D">
        <w:rPr>
          <w:sz w:val="22"/>
          <w:szCs w:val="22"/>
          <w:u w:val="single"/>
          <w:lang w:eastAsia="ar-SA"/>
        </w:rPr>
        <w:t>-</w:t>
      </w:r>
      <w:r w:rsidRPr="005C625D">
        <w:rPr>
          <w:sz w:val="22"/>
          <w:szCs w:val="22"/>
          <w:u w:val="single"/>
          <w:lang w:val="en-US" w:eastAsia="ar-SA"/>
        </w:rPr>
        <w:t>mail</w:t>
      </w:r>
      <w:r w:rsidRPr="005C625D">
        <w:rPr>
          <w:sz w:val="22"/>
          <w:szCs w:val="22"/>
          <w:u w:val="single"/>
          <w:lang w:eastAsia="ar-SA"/>
        </w:rPr>
        <w:t xml:space="preserve"> </w:t>
      </w:r>
      <w:proofErr w:type="spellStart"/>
      <w:r w:rsidRPr="005C625D">
        <w:rPr>
          <w:sz w:val="22"/>
          <w:szCs w:val="22"/>
          <w:u w:val="single"/>
          <w:lang w:val="en-US" w:eastAsia="ar-SA"/>
        </w:rPr>
        <w:t>lasarewsmork</w:t>
      </w:r>
      <w:proofErr w:type="spellEnd"/>
      <w:r w:rsidRPr="005C625D">
        <w:rPr>
          <w:sz w:val="22"/>
          <w:szCs w:val="22"/>
          <w:u w:val="single"/>
          <w:lang w:eastAsia="ar-SA"/>
        </w:rPr>
        <w:t>@</w:t>
      </w:r>
      <w:r w:rsidRPr="005C625D">
        <w:rPr>
          <w:sz w:val="22"/>
          <w:szCs w:val="22"/>
          <w:u w:val="single"/>
          <w:lang w:val="en-US" w:eastAsia="ar-SA"/>
        </w:rPr>
        <w:t>rambler</w:t>
      </w:r>
      <w:r w:rsidRPr="005C625D">
        <w:rPr>
          <w:sz w:val="22"/>
          <w:szCs w:val="22"/>
          <w:u w:val="single"/>
          <w:lang w:eastAsia="ar-SA"/>
        </w:rPr>
        <w:t>.</w:t>
      </w:r>
      <w:proofErr w:type="spellStart"/>
      <w:r w:rsidRPr="005C625D">
        <w:rPr>
          <w:sz w:val="22"/>
          <w:szCs w:val="22"/>
          <w:u w:val="single"/>
          <w:lang w:val="en-US" w:eastAsia="ar-SA"/>
        </w:rPr>
        <w:t>ru</w:t>
      </w:r>
      <w:proofErr w:type="spellEnd"/>
    </w:p>
    <w:p w:rsidR="00EF695E" w:rsidRPr="005C625D" w:rsidRDefault="00EF695E" w:rsidP="00EF695E">
      <w:pPr>
        <w:rPr>
          <w:sz w:val="28"/>
          <w:szCs w:val="28"/>
        </w:rPr>
      </w:pPr>
    </w:p>
    <w:p w:rsidR="00EF695E" w:rsidRPr="005C625D" w:rsidRDefault="00EF695E" w:rsidP="00EF695E">
      <w:pPr>
        <w:rPr>
          <w:sz w:val="28"/>
          <w:szCs w:val="28"/>
        </w:rPr>
      </w:pPr>
      <w:r w:rsidRPr="00313C6E">
        <w:rPr>
          <w:sz w:val="28"/>
          <w:szCs w:val="28"/>
        </w:rPr>
        <w:t xml:space="preserve">«05» </w:t>
      </w:r>
      <w:r>
        <w:rPr>
          <w:sz w:val="28"/>
          <w:szCs w:val="28"/>
        </w:rPr>
        <w:t>августа</w:t>
      </w:r>
      <w:r w:rsidRPr="00313C6E">
        <w:rPr>
          <w:sz w:val="28"/>
          <w:szCs w:val="28"/>
        </w:rPr>
        <w:t xml:space="preserve"> 2024г.</w:t>
      </w:r>
      <w:r>
        <w:rPr>
          <w:sz w:val="28"/>
          <w:szCs w:val="28"/>
        </w:rPr>
        <w:t xml:space="preserve"> </w:t>
      </w:r>
      <w:r w:rsidRPr="00313C6E">
        <w:rPr>
          <w:sz w:val="28"/>
          <w:szCs w:val="28"/>
        </w:rPr>
        <w:t xml:space="preserve"> №</w:t>
      </w:r>
      <w:r>
        <w:rPr>
          <w:sz w:val="28"/>
          <w:szCs w:val="28"/>
        </w:rPr>
        <w:tab/>
        <w:t xml:space="preserve"> </w:t>
      </w:r>
      <w:r w:rsidRPr="00BE2B2C">
        <w:rPr>
          <w:b/>
          <w:sz w:val="28"/>
          <w:szCs w:val="28"/>
        </w:rPr>
        <w:t xml:space="preserve">ПОСТАНОВЛЕНИЕ № </w:t>
      </w:r>
      <w:r>
        <w:rPr>
          <w:sz w:val="28"/>
          <w:szCs w:val="28"/>
        </w:rPr>
        <w:t xml:space="preserve">43   </w:t>
      </w:r>
      <w:r>
        <w:rPr>
          <w:sz w:val="28"/>
          <w:szCs w:val="28"/>
        </w:rPr>
        <w:tab/>
        <w:t xml:space="preserve">  </w:t>
      </w:r>
      <w:r w:rsidRPr="005C625D">
        <w:rPr>
          <w:sz w:val="28"/>
          <w:szCs w:val="28"/>
        </w:rPr>
        <w:t xml:space="preserve">п. </w:t>
      </w:r>
      <w:proofErr w:type="spellStart"/>
      <w:r w:rsidRPr="005C625D">
        <w:rPr>
          <w:sz w:val="28"/>
          <w:szCs w:val="28"/>
        </w:rPr>
        <w:t>Лазаревский</w:t>
      </w:r>
      <w:proofErr w:type="spellEnd"/>
    </w:p>
    <w:p w:rsidR="00EF695E" w:rsidRPr="00584705" w:rsidRDefault="00EF695E" w:rsidP="00EF695E">
      <w:pPr>
        <w:ind w:left="284" w:right="-143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                   </w:t>
      </w:r>
    </w:p>
    <w:p w:rsidR="00EF695E" w:rsidRPr="00BE2B2C" w:rsidRDefault="00EF695E" w:rsidP="00EF695E">
      <w:pPr>
        <w:widowControl w:val="0"/>
        <w:jc w:val="right"/>
        <w:rPr>
          <w:b/>
          <w:sz w:val="28"/>
          <w:szCs w:val="28"/>
          <w:lang w:eastAsia="en-US"/>
        </w:rPr>
      </w:pPr>
      <w:r w:rsidRPr="00BE2B2C">
        <w:rPr>
          <w:b/>
          <w:sz w:val="28"/>
          <w:szCs w:val="28"/>
        </w:rPr>
        <w:t>Об утверждении технического задания на разработку</w:t>
      </w:r>
      <w:r>
        <w:rPr>
          <w:b/>
          <w:sz w:val="28"/>
          <w:szCs w:val="28"/>
        </w:rPr>
        <w:t xml:space="preserve"> </w:t>
      </w:r>
      <w:r w:rsidRPr="00BE2B2C">
        <w:rPr>
          <w:b/>
          <w:sz w:val="28"/>
          <w:szCs w:val="28"/>
        </w:rPr>
        <w:t>инвестиционной программы «По приведению качества</w:t>
      </w:r>
      <w:r>
        <w:rPr>
          <w:b/>
          <w:sz w:val="28"/>
          <w:szCs w:val="28"/>
        </w:rPr>
        <w:t xml:space="preserve"> и подачи</w:t>
      </w:r>
      <w:r w:rsidRPr="00BE2B2C">
        <w:rPr>
          <w:b/>
          <w:sz w:val="28"/>
          <w:szCs w:val="28"/>
        </w:rPr>
        <w:t xml:space="preserve"> питьевой воды в соответствие с установленными требованиями на 2024-2030 годы</w:t>
      </w:r>
      <w:r>
        <w:rPr>
          <w:b/>
          <w:sz w:val="28"/>
          <w:szCs w:val="28"/>
        </w:rPr>
        <w:t>»</w:t>
      </w:r>
    </w:p>
    <w:p w:rsidR="00EF695E" w:rsidRDefault="00EF695E" w:rsidP="00EF695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EF695E" w:rsidRPr="00924C84" w:rsidRDefault="00EF695E" w:rsidP="00EF695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924C84">
        <w:rPr>
          <w:sz w:val="28"/>
          <w:szCs w:val="28"/>
          <w:lang w:eastAsia="en-US"/>
        </w:rPr>
        <w:t>В соответствии с Федеральным</w:t>
      </w:r>
      <w:r>
        <w:rPr>
          <w:sz w:val="28"/>
          <w:szCs w:val="28"/>
          <w:lang w:eastAsia="en-US"/>
        </w:rPr>
        <w:t>и</w:t>
      </w:r>
      <w:r w:rsidRPr="00924C84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ами</w:t>
      </w:r>
      <w:r w:rsidRPr="00C65FB0">
        <w:rPr>
          <w:sz w:val="28"/>
          <w:szCs w:val="28"/>
        </w:rPr>
        <w:t xml:space="preserve"> от 07.12.2011 г. № 416-ФЗ «О Водоснабжении и водопотреблении», </w:t>
      </w:r>
      <w:r w:rsidRPr="00924C84">
        <w:rPr>
          <w:sz w:val="28"/>
          <w:szCs w:val="28"/>
          <w:lang w:eastAsia="en-US"/>
        </w:rPr>
        <w:t>от 06.10.2003</w:t>
      </w:r>
      <w:r>
        <w:rPr>
          <w:sz w:val="28"/>
          <w:szCs w:val="28"/>
          <w:lang w:eastAsia="en-US"/>
        </w:rPr>
        <w:t xml:space="preserve"> </w:t>
      </w:r>
      <w:r w:rsidRPr="00924C84">
        <w:rPr>
          <w:sz w:val="28"/>
          <w:szCs w:val="28"/>
          <w:lang w:eastAsia="en-US"/>
        </w:rPr>
        <w:t>№ 131-ФЗ «Об общих принципах организации местного самоуправления</w:t>
      </w:r>
      <w:r>
        <w:rPr>
          <w:sz w:val="28"/>
          <w:szCs w:val="28"/>
          <w:lang w:eastAsia="en-US"/>
        </w:rPr>
        <w:t xml:space="preserve"> </w:t>
      </w:r>
      <w:r w:rsidRPr="00924C84">
        <w:rPr>
          <w:sz w:val="28"/>
          <w:szCs w:val="28"/>
          <w:lang w:eastAsia="en-US"/>
        </w:rPr>
        <w:t xml:space="preserve">в Российской Федерации», </w:t>
      </w:r>
      <w:r w:rsidRPr="00BE2B2C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BE2B2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5 сентября 2013 г. N </w:t>
      </w:r>
      <w:r w:rsidRPr="00BE2B2C">
        <w:rPr>
          <w:sz w:val="28"/>
          <w:szCs w:val="28"/>
        </w:rPr>
        <w:t>782</w:t>
      </w:r>
      <w:r w:rsidRPr="00C65FB0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BE2B2C">
        <w:rPr>
          <w:sz w:val="28"/>
          <w:szCs w:val="28"/>
        </w:rPr>
        <w:t>О схемах водоснабжения и водоотведения</w:t>
      </w:r>
      <w:r>
        <w:rPr>
          <w:sz w:val="28"/>
          <w:szCs w:val="28"/>
        </w:rPr>
        <w:t xml:space="preserve">», </w:t>
      </w:r>
      <w:r w:rsidRPr="00C65FB0">
        <w:rPr>
          <w:sz w:val="28"/>
          <w:szCs w:val="28"/>
        </w:rPr>
        <w:t>Градостроительным кодексом РФ</w:t>
      </w:r>
      <w:r>
        <w:rPr>
          <w:sz w:val="28"/>
          <w:szCs w:val="28"/>
        </w:rPr>
        <w:t>, м</w:t>
      </w:r>
      <w:r w:rsidRPr="00693C0F">
        <w:rPr>
          <w:sz w:val="28"/>
          <w:szCs w:val="28"/>
        </w:rPr>
        <w:t>етодическими рекомендациями по подготовке технических заданий по</w:t>
      </w:r>
      <w:r>
        <w:rPr>
          <w:sz w:val="28"/>
          <w:szCs w:val="28"/>
        </w:rPr>
        <w:t xml:space="preserve"> </w:t>
      </w:r>
      <w:r w:rsidRPr="00693C0F">
        <w:rPr>
          <w:sz w:val="28"/>
          <w:szCs w:val="28"/>
        </w:rPr>
        <w:t>разработке инвестиционных программ организаций коммунального комплекса,</w:t>
      </w:r>
      <w:r>
        <w:rPr>
          <w:sz w:val="28"/>
          <w:szCs w:val="28"/>
        </w:rPr>
        <w:t xml:space="preserve"> </w:t>
      </w:r>
      <w:r w:rsidRPr="00693C0F">
        <w:rPr>
          <w:sz w:val="28"/>
          <w:szCs w:val="28"/>
        </w:rPr>
        <w:t>утвержденными Приказом Министерства регионального развития Российской</w:t>
      </w:r>
      <w:r>
        <w:rPr>
          <w:sz w:val="28"/>
          <w:szCs w:val="28"/>
        </w:rPr>
        <w:t xml:space="preserve"> </w:t>
      </w:r>
      <w:r w:rsidRPr="00693C0F">
        <w:rPr>
          <w:sz w:val="28"/>
          <w:szCs w:val="28"/>
        </w:rPr>
        <w:t>Федерации от 10.10.2007г. № 100</w:t>
      </w:r>
      <w:r>
        <w:rPr>
          <w:sz w:val="28"/>
          <w:szCs w:val="28"/>
        </w:rPr>
        <w:t xml:space="preserve"> «О</w:t>
      </w:r>
      <w:r w:rsidRPr="00BE2B2C">
        <w:rPr>
          <w:sz w:val="28"/>
          <w:szCs w:val="28"/>
        </w:rPr>
        <w:t>б утверждении методических рекомендаций</w:t>
      </w:r>
      <w:r>
        <w:rPr>
          <w:sz w:val="28"/>
          <w:szCs w:val="28"/>
        </w:rPr>
        <w:t xml:space="preserve"> </w:t>
      </w:r>
      <w:r w:rsidRPr="00BE2B2C">
        <w:rPr>
          <w:sz w:val="28"/>
          <w:szCs w:val="28"/>
        </w:rPr>
        <w:t>по подготовке технических заданий по разработке</w:t>
      </w:r>
      <w:r>
        <w:rPr>
          <w:sz w:val="28"/>
          <w:szCs w:val="28"/>
        </w:rPr>
        <w:t xml:space="preserve"> </w:t>
      </w:r>
      <w:r w:rsidRPr="00BE2B2C">
        <w:rPr>
          <w:sz w:val="28"/>
          <w:szCs w:val="28"/>
        </w:rPr>
        <w:t>инвестиционных программ организаций</w:t>
      </w:r>
      <w:r>
        <w:rPr>
          <w:sz w:val="28"/>
          <w:szCs w:val="28"/>
        </w:rPr>
        <w:t xml:space="preserve"> </w:t>
      </w:r>
      <w:r w:rsidRPr="00BE2B2C">
        <w:rPr>
          <w:sz w:val="28"/>
          <w:szCs w:val="28"/>
        </w:rPr>
        <w:t>коммунального комплекса</w:t>
      </w:r>
      <w:r>
        <w:rPr>
          <w:sz w:val="28"/>
          <w:szCs w:val="28"/>
        </w:rPr>
        <w:t xml:space="preserve">», </w:t>
      </w:r>
      <w:r w:rsidRPr="00924C84">
        <w:rPr>
          <w:sz w:val="28"/>
          <w:szCs w:val="28"/>
          <w:lang w:eastAsia="en-US"/>
        </w:rPr>
        <w:t xml:space="preserve">руководствуясь Уставом </w:t>
      </w:r>
      <w:r>
        <w:rPr>
          <w:sz w:val="28"/>
          <w:szCs w:val="28"/>
          <w:lang w:eastAsia="en-US"/>
        </w:rPr>
        <w:t>Лазаревского сельского муниципального образования Республики Калмыкия</w:t>
      </w:r>
      <w:r w:rsidRPr="00924C8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2"/>
        </w:rPr>
        <w:t xml:space="preserve"> ,</w:t>
      </w:r>
    </w:p>
    <w:p w:rsidR="00EF695E" w:rsidRDefault="00EF695E" w:rsidP="00EF695E">
      <w:pPr>
        <w:widowControl w:val="0"/>
        <w:jc w:val="center"/>
        <w:rPr>
          <w:snapToGrid w:val="0"/>
          <w:sz w:val="28"/>
          <w:szCs w:val="28"/>
        </w:rPr>
      </w:pPr>
    </w:p>
    <w:p w:rsidR="00EF695E" w:rsidRPr="00181F3C" w:rsidRDefault="00EF695E" w:rsidP="00EF695E">
      <w:pPr>
        <w:widowControl w:val="0"/>
        <w:ind w:firstLine="708"/>
        <w:jc w:val="center"/>
        <w:rPr>
          <w:b/>
          <w:snapToGrid w:val="0"/>
          <w:sz w:val="28"/>
          <w:szCs w:val="28"/>
        </w:rPr>
      </w:pPr>
      <w:r w:rsidRPr="00181F3C">
        <w:rPr>
          <w:b/>
          <w:snapToGrid w:val="0"/>
          <w:sz w:val="28"/>
          <w:szCs w:val="28"/>
        </w:rPr>
        <w:t>ПОСТАНОВЛЯЕТ:</w:t>
      </w:r>
    </w:p>
    <w:p w:rsidR="00EF695E" w:rsidRPr="00CB386F" w:rsidRDefault="00EF695E" w:rsidP="00EF695E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CB386F">
        <w:rPr>
          <w:sz w:val="28"/>
          <w:szCs w:val="28"/>
        </w:rPr>
        <w:t xml:space="preserve">1. Утвердить техническое задание для </w:t>
      </w:r>
      <w:r w:rsidRPr="006D7DED">
        <w:rPr>
          <w:sz w:val="28"/>
          <w:szCs w:val="28"/>
        </w:rPr>
        <w:t xml:space="preserve">гарантирующей организации в сфере водоснабжения на территории Лазаревского сельского муниципального образования Республики Калмыкия </w:t>
      </w:r>
      <w:r w:rsidRPr="00CB386F">
        <w:rPr>
          <w:sz w:val="28"/>
          <w:szCs w:val="28"/>
        </w:rPr>
        <w:t>на разработку инвестиционной программы «По приведению качества</w:t>
      </w:r>
      <w:r w:rsidRPr="000B7381">
        <w:t xml:space="preserve"> </w:t>
      </w:r>
      <w:r w:rsidRPr="000B7381">
        <w:rPr>
          <w:sz w:val="28"/>
          <w:szCs w:val="28"/>
        </w:rPr>
        <w:t>и подачи</w:t>
      </w:r>
      <w:r w:rsidRPr="00CB386F">
        <w:rPr>
          <w:sz w:val="28"/>
          <w:szCs w:val="28"/>
        </w:rPr>
        <w:t xml:space="preserve"> питьевой воды в соответствие с установленными требованиями на 2024-2030 годы».</w:t>
      </w:r>
    </w:p>
    <w:p w:rsidR="00EF695E" w:rsidRPr="00CB386F" w:rsidRDefault="00EF695E" w:rsidP="00EF695E">
      <w:pPr>
        <w:ind w:firstLine="709"/>
        <w:jc w:val="both"/>
        <w:rPr>
          <w:color w:val="000000"/>
          <w:sz w:val="28"/>
          <w:szCs w:val="28"/>
        </w:rPr>
      </w:pPr>
      <w:r w:rsidRPr="00CB386F">
        <w:rPr>
          <w:sz w:val="28"/>
          <w:szCs w:val="28"/>
        </w:rPr>
        <w:t>2.</w:t>
      </w:r>
      <w:r>
        <w:rPr>
          <w:spacing w:val="2"/>
          <w:sz w:val="28"/>
          <w:szCs w:val="28"/>
        </w:rPr>
        <w:t>Настоящее постановление</w:t>
      </w:r>
      <w:r w:rsidRPr="00CB386F">
        <w:rPr>
          <w:spacing w:val="2"/>
          <w:sz w:val="28"/>
          <w:szCs w:val="28"/>
        </w:rPr>
        <w:t xml:space="preserve"> вступает в силу с момента подписания и подлежит официальному опубликованию (обнародования) в газете «Муниципальный вестник </w:t>
      </w:r>
      <w:proofErr w:type="spellStart"/>
      <w:r w:rsidRPr="00CB386F">
        <w:rPr>
          <w:spacing w:val="2"/>
          <w:sz w:val="28"/>
          <w:szCs w:val="28"/>
        </w:rPr>
        <w:t>Городовиковского</w:t>
      </w:r>
      <w:proofErr w:type="spellEnd"/>
      <w:r w:rsidRPr="00CB386F">
        <w:rPr>
          <w:spacing w:val="2"/>
          <w:sz w:val="28"/>
          <w:szCs w:val="28"/>
        </w:rPr>
        <w:t xml:space="preserve"> городского муниципального образования Республики Калмыкия» и размещению на официальном сайте </w:t>
      </w:r>
      <w:r w:rsidRPr="00CB386F">
        <w:rPr>
          <w:color w:val="000000"/>
          <w:sz w:val="28"/>
          <w:szCs w:val="28"/>
        </w:rPr>
        <w:t>Лазаревского сельского муниципального образования Республики Калмыкия.</w:t>
      </w:r>
    </w:p>
    <w:p w:rsidR="00EF695E" w:rsidRDefault="00EF695E" w:rsidP="00EF695E">
      <w:pPr>
        <w:rPr>
          <w:sz w:val="28"/>
          <w:szCs w:val="28"/>
        </w:rPr>
      </w:pPr>
    </w:p>
    <w:p w:rsidR="00EF695E" w:rsidRDefault="00EF695E" w:rsidP="00EF695E">
      <w:pPr>
        <w:rPr>
          <w:sz w:val="28"/>
          <w:szCs w:val="28"/>
        </w:rPr>
      </w:pPr>
    </w:p>
    <w:p w:rsidR="00EF695E" w:rsidRDefault="00EF695E" w:rsidP="00EF695E">
      <w:pPr>
        <w:rPr>
          <w:sz w:val="28"/>
          <w:szCs w:val="28"/>
        </w:rPr>
      </w:pPr>
    </w:p>
    <w:p w:rsidR="00EF695E" w:rsidRPr="00514FBD" w:rsidRDefault="00EF695E" w:rsidP="00EF695E">
      <w:pPr>
        <w:rPr>
          <w:color w:val="000000"/>
          <w:sz w:val="28"/>
          <w:szCs w:val="28"/>
        </w:rPr>
      </w:pPr>
      <w:r w:rsidRPr="00514FBD">
        <w:rPr>
          <w:color w:val="000000"/>
          <w:sz w:val="28"/>
          <w:szCs w:val="28"/>
        </w:rPr>
        <w:t xml:space="preserve">Глава Лазаревского сельского </w:t>
      </w:r>
    </w:p>
    <w:p w:rsidR="00EF695E" w:rsidRPr="00514FBD" w:rsidRDefault="00EF695E" w:rsidP="00EF695E">
      <w:pPr>
        <w:rPr>
          <w:color w:val="000000"/>
          <w:sz w:val="28"/>
          <w:szCs w:val="28"/>
        </w:rPr>
      </w:pPr>
      <w:r w:rsidRPr="00514FBD">
        <w:rPr>
          <w:color w:val="000000"/>
          <w:sz w:val="28"/>
          <w:szCs w:val="28"/>
        </w:rPr>
        <w:t xml:space="preserve">муниципального образования </w:t>
      </w:r>
    </w:p>
    <w:p w:rsidR="00EF695E" w:rsidRDefault="00EF695E" w:rsidP="00EF695E">
      <w:pPr>
        <w:widowControl w:val="0"/>
        <w:jc w:val="both"/>
        <w:rPr>
          <w:snapToGrid w:val="0"/>
          <w:sz w:val="28"/>
          <w:szCs w:val="28"/>
        </w:rPr>
      </w:pPr>
      <w:r w:rsidRPr="00514FBD">
        <w:rPr>
          <w:color w:val="000000"/>
          <w:sz w:val="28"/>
          <w:szCs w:val="28"/>
        </w:rPr>
        <w:t>Республики Калмыкия (</w:t>
      </w:r>
      <w:proofErr w:type="spellStart"/>
      <w:r w:rsidRPr="00514FBD">
        <w:rPr>
          <w:color w:val="000000"/>
          <w:sz w:val="28"/>
          <w:szCs w:val="28"/>
        </w:rPr>
        <w:t>ахлачи</w:t>
      </w:r>
      <w:proofErr w:type="spellEnd"/>
      <w:r w:rsidRPr="00514FBD">
        <w:rPr>
          <w:color w:val="000000"/>
          <w:sz w:val="28"/>
          <w:szCs w:val="28"/>
        </w:rPr>
        <w:t>)</w:t>
      </w:r>
      <w:r w:rsidRPr="00514FBD">
        <w:rPr>
          <w:color w:val="000000"/>
          <w:sz w:val="28"/>
          <w:szCs w:val="28"/>
        </w:rPr>
        <w:tab/>
      </w:r>
      <w:r w:rsidRPr="00514F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Н.Н. Калюжный</w:t>
      </w:r>
    </w:p>
    <w:p w:rsidR="00EF695E" w:rsidRPr="001B4373" w:rsidRDefault="00EF695E" w:rsidP="00EF695E">
      <w:pPr>
        <w:jc w:val="right"/>
        <w:rPr>
          <w:sz w:val="22"/>
          <w:szCs w:val="22"/>
        </w:rPr>
      </w:pPr>
      <w:r w:rsidRPr="001B4373">
        <w:rPr>
          <w:sz w:val="22"/>
          <w:szCs w:val="22"/>
        </w:rPr>
        <w:lastRenderedPageBreak/>
        <w:t>Утвержден</w:t>
      </w:r>
      <w:r>
        <w:rPr>
          <w:sz w:val="22"/>
          <w:szCs w:val="22"/>
        </w:rPr>
        <w:t>о</w:t>
      </w:r>
      <w:r w:rsidRPr="001B4373">
        <w:rPr>
          <w:sz w:val="22"/>
          <w:szCs w:val="22"/>
        </w:rPr>
        <w:t xml:space="preserve"> </w:t>
      </w:r>
    </w:p>
    <w:p w:rsidR="00EF695E" w:rsidRPr="001B4373" w:rsidRDefault="00EF695E" w:rsidP="00EF695E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Pr="001B4373">
        <w:rPr>
          <w:sz w:val="22"/>
          <w:szCs w:val="22"/>
        </w:rPr>
        <w:t xml:space="preserve"> Администрация</w:t>
      </w:r>
    </w:p>
    <w:p w:rsidR="00EF695E" w:rsidRPr="001B4373" w:rsidRDefault="00EF695E" w:rsidP="00EF695E">
      <w:pPr>
        <w:jc w:val="right"/>
        <w:rPr>
          <w:sz w:val="22"/>
          <w:szCs w:val="22"/>
        </w:rPr>
      </w:pPr>
      <w:r w:rsidRPr="001B4373">
        <w:rPr>
          <w:sz w:val="22"/>
          <w:szCs w:val="22"/>
        </w:rPr>
        <w:t>Лазаревского сельского  муниципального</w:t>
      </w:r>
    </w:p>
    <w:p w:rsidR="00EF695E" w:rsidRDefault="00EF695E" w:rsidP="00EF695E">
      <w:pPr>
        <w:jc w:val="right"/>
        <w:rPr>
          <w:sz w:val="22"/>
          <w:szCs w:val="22"/>
        </w:rPr>
      </w:pPr>
      <w:r w:rsidRPr="001B4373">
        <w:rPr>
          <w:sz w:val="22"/>
          <w:szCs w:val="22"/>
        </w:rPr>
        <w:t>образования Республики Калмыкия</w:t>
      </w:r>
    </w:p>
    <w:p w:rsidR="00EF695E" w:rsidRDefault="00EF695E" w:rsidP="00EF695E">
      <w:pPr>
        <w:jc w:val="right"/>
        <w:rPr>
          <w:sz w:val="22"/>
          <w:szCs w:val="22"/>
        </w:rPr>
      </w:pPr>
      <w:r>
        <w:rPr>
          <w:sz w:val="22"/>
          <w:szCs w:val="22"/>
        </w:rPr>
        <w:t>«05» 08. 2024г. № 15</w:t>
      </w:r>
    </w:p>
    <w:p w:rsidR="00EF695E" w:rsidRPr="001B4373" w:rsidRDefault="00EF695E" w:rsidP="00EF695E">
      <w:pPr>
        <w:jc w:val="right"/>
        <w:rPr>
          <w:sz w:val="22"/>
          <w:szCs w:val="22"/>
        </w:rPr>
      </w:pPr>
    </w:p>
    <w:p w:rsidR="00EF695E" w:rsidRPr="009137D9" w:rsidRDefault="00EF695E" w:rsidP="00EF695E">
      <w:pPr>
        <w:rPr>
          <w:b/>
        </w:rPr>
      </w:pPr>
    </w:p>
    <w:p w:rsidR="00EF695E" w:rsidRPr="009137D9" w:rsidRDefault="00EF695E" w:rsidP="00EF695E">
      <w:pPr>
        <w:jc w:val="center"/>
        <w:rPr>
          <w:b/>
        </w:rPr>
      </w:pPr>
      <w:r w:rsidRPr="009137D9">
        <w:rPr>
          <w:b/>
        </w:rPr>
        <w:t>ТЕХНИЧЕСКОЕ ЗАДАНИЕ</w:t>
      </w:r>
    </w:p>
    <w:p w:rsidR="00EF695E" w:rsidRDefault="00EF695E" w:rsidP="00EF695E">
      <w:pPr>
        <w:jc w:val="center"/>
      </w:pPr>
      <w:r>
        <w:t>на разработку инвестиционной программы</w:t>
      </w:r>
    </w:p>
    <w:p w:rsidR="00EF695E" w:rsidRPr="00292B2B" w:rsidRDefault="00EF695E" w:rsidP="00EF695E">
      <w:pPr>
        <w:jc w:val="center"/>
      </w:pPr>
      <w:r>
        <w:t>«</w:t>
      </w:r>
      <w:r w:rsidRPr="000B7381">
        <w:rPr>
          <w:b/>
        </w:rPr>
        <w:t>По приведению качества и подачи питьевой воды в соответствие с установленными требованиями на 2024-2030 годы</w:t>
      </w:r>
      <w:r>
        <w:t>»</w:t>
      </w:r>
    </w:p>
    <w:p w:rsidR="00EF695E" w:rsidRPr="00292B2B" w:rsidRDefault="00EF695E" w:rsidP="00EF695E">
      <w:pPr>
        <w:jc w:val="center"/>
      </w:pPr>
    </w:p>
    <w:p w:rsidR="00EF695E" w:rsidRPr="0074338A" w:rsidRDefault="00EF695E" w:rsidP="00EF695E">
      <w:pPr>
        <w:jc w:val="center"/>
        <w:rPr>
          <w:b/>
        </w:rPr>
      </w:pPr>
      <w:r w:rsidRPr="0074338A">
        <w:rPr>
          <w:b/>
        </w:rPr>
        <w:t>I. Общие положения</w:t>
      </w:r>
    </w:p>
    <w:p w:rsidR="00EF695E" w:rsidRPr="00292B2B" w:rsidRDefault="00EF695E" w:rsidP="00EF695E">
      <w:pPr>
        <w:ind w:firstLine="709"/>
        <w:jc w:val="both"/>
      </w:pPr>
      <w:r>
        <w:t>1.1. Техническое задание на разработку проекта инвестиционной программы «По приведению качества</w:t>
      </w:r>
      <w:r w:rsidRPr="000B7381">
        <w:t xml:space="preserve"> и подачи</w:t>
      </w:r>
      <w:r>
        <w:t xml:space="preserve"> питьевой воды в соответствии с установленными требованиями на 202</w:t>
      </w:r>
      <w:r w:rsidRPr="00F35FD9">
        <w:t>4</w:t>
      </w:r>
      <w:r>
        <w:t xml:space="preserve"> - 20</w:t>
      </w:r>
      <w:r w:rsidRPr="00F35FD9">
        <w:t>30</w:t>
      </w:r>
      <w:r>
        <w:t xml:space="preserve"> годы» (далее по тексту - Техническое задание) разработано на основании:</w:t>
      </w:r>
    </w:p>
    <w:p w:rsidR="00EF695E" w:rsidRPr="00292B2B" w:rsidRDefault="00EF695E" w:rsidP="00EF695E">
      <w:pPr>
        <w:ind w:firstLine="709"/>
        <w:jc w:val="both"/>
      </w:pPr>
      <w:r w:rsidRPr="00F35FD9">
        <w:t xml:space="preserve">- </w:t>
      </w:r>
      <w:r>
        <w:t>Федеральный закон от 07.12.2011 № 416-ФЗ «О водоснабжении и водоотведении»;</w:t>
      </w:r>
    </w:p>
    <w:p w:rsidR="00EF695E" w:rsidRPr="004B0527" w:rsidRDefault="00EF695E" w:rsidP="00EF695E">
      <w:pPr>
        <w:ind w:firstLine="709"/>
        <w:jc w:val="both"/>
      </w:pPr>
      <w:r>
        <w:t>- Федерального закона от 30 декабря 2004 года № 210 - ФЗ «Об основах регулирования тарифов организаций коммунального комплекса»;</w:t>
      </w:r>
    </w:p>
    <w:p w:rsidR="00EF695E" w:rsidRPr="00F35FD9" w:rsidRDefault="00EF695E" w:rsidP="00EF695E">
      <w:pPr>
        <w:ind w:firstLine="709"/>
        <w:jc w:val="both"/>
      </w:pPr>
      <w:r>
        <w:t>- Градостроительного Кодекса Российской Федерации;</w:t>
      </w:r>
    </w:p>
    <w:p w:rsidR="00EF695E" w:rsidRDefault="00EF695E" w:rsidP="00EF695E">
      <w:pPr>
        <w:ind w:firstLine="709"/>
        <w:jc w:val="both"/>
      </w:pPr>
      <w:r w:rsidRPr="00F35FD9">
        <w:t>-</w:t>
      </w:r>
      <w:r>
        <w:t xml:space="preserve"> Постановление Правительства РФ от 29.07.2013 г. № 641 «Об инвестиционных и производственных программах в организации существующей деятельности в сфере водоснабжения и водоотведения»; </w:t>
      </w:r>
    </w:p>
    <w:p w:rsidR="00EF695E" w:rsidRDefault="00EF695E" w:rsidP="00EF695E">
      <w:pPr>
        <w:ind w:firstLine="709"/>
        <w:jc w:val="both"/>
      </w:pPr>
      <w:r w:rsidRPr="00F35FD9">
        <w:t>-</w:t>
      </w:r>
      <w:r>
        <w:t xml:space="preserve"> Приказ Министерства регионального развития РФ от 10 октября 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 </w:t>
      </w:r>
    </w:p>
    <w:p w:rsidR="00EF695E" w:rsidRPr="00F35FD9" w:rsidRDefault="00EF695E" w:rsidP="00EF695E">
      <w:pPr>
        <w:ind w:firstLine="709"/>
        <w:jc w:val="both"/>
      </w:pPr>
      <w:r w:rsidRPr="00F35FD9">
        <w:t>-</w:t>
      </w:r>
      <w:r>
        <w:t xml:space="preserve"> Приказ Министерства регионального развития РФ от 10 октября 2007 г. № 99 «Об утверждении Методических рекомендаций по разработке инвестиционных программ организаций коммунального комплекса». </w:t>
      </w:r>
    </w:p>
    <w:p w:rsidR="00EF695E" w:rsidRDefault="00EF695E" w:rsidP="00EF695E">
      <w:pPr>
        <w:jc w:val="both"/>
      </w:pPr>
    </w:p>
    <w:p w:rsidR="00EF695E" w:rsidRDefault="00EF695E" w:rsidP="00EF695E">
      <w:pPr>
        <w:jc w:val="both"/>
      </w:pPr>
      <w:bookmarkStart w:id="0" w:name="_GoBack"/>
      <w:bookmarkEnd w:id="0"/>
    </w:p>
    <w:p w:rsidR="00EF695E" w:rsidRPr="0074338A" w:rsidRDefault="00EF695E" w:rsidP="00EF695E">
      <w:pPr>
        <w:jc w:val="center"/>
        <w:rPr>
          <w:b/>
        </w:rPr>
      </w:pPr>
      <w:r>
        <w:rPr>
          <w:b/>
        </w:rPr>
        <w:t>II. Цели и задачи разработки</w:t>
      </w:r>
      <w:r w:rsidRPr="0074338A">
        <w:rPr>
          <w:b/>
        </w:rPr>
        <w:t xml:space="preserve"> и реализации инвестиционной программы</w:t>
      </w:r>
    </w:p>
    <w:p w:rsidR="00EF695E" w:rsidRDefault="00EF695E" w:rsidP="00EF695E">
      <w:pPr>
        <w:ind w:firstLine="709"/>
        <w:jc w:val="both"/>
      </w:pPr>
      <w:r>
        <w:t>2.1. Основная цель разработки и реализации инвестиционной программы «По приведению качества и подачи питьевой воды в соответствие с установленными требованиями на 2024-2030 годы» - выполнение мероприятий, направленных на приведения качества питьевой воды в соответствие с установленными требованиями.</w:t>
      </w:r>
    </w:p>
    <w:p w:rsidR="00EF695E" w:rsidRDefault="00EF695E" w:rsidP="00EF695E">
      <w:pPr>
        <w:ind w:firstLine="709"/>
        <w:jc w:val="both"/>
      </w:pPr>
      <w:r>
        <w:t>2.2. Задачи корректировки Инвестиционной программы:</w:t>
      </w:r>
    </w:p>
    <w:p w:rsidR="00EF695E" w:rsidRDefault="00EF695E" w:rsidP="00EF695E">
      <w:pPr>
        <w:ind w:firstLine="709"/>
        <w:jc w:val="both"/>
      </w:pPr>
      <w:r>
        <w:t>- Обеспечение необходимых объемов и качества питьевой воды, выполнения нормативных требований к качеству питьевой воды.</w:t>
      </w:r>
    </w:p>
    <w:p w:rsidR="00EF695E" w:rsidRDefault="00EF695E" w:rsidP="00EF695E">
      <w:pPr>
        <w:ind w:firstLine="709"/>
        <w:jc w:val="both"/>
      </w:pPr>
      <w:r>
        <w:t xml:space="preserve">- 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мощностей. </w:t>
      </w:r>
    </w:p>
    <w:p w:rsidR="00EF695E" w:rsidRDefault="00EF695E" w:rsidP="00EF695E">
      <w:pPr>
        <w:ind w:firstLine="709"/>
        <w:jc w:val="both"/>
      </w:pPr>
      <w:r>
        <w:t>- Обеспечение бесперебойной подачи качественной воды от источника до потребителя.</w:t>
      </w:r>
    </w:p>
    <w:p w:rsidR="00EF695E" w:rsidRDefault="00EF695E" w:rsidP="00EF695E">
      <w:pPr>
        <w:ind w:firstLine="709"/>
        <w:jc w:val="both"/>
      </w:pPr>
      <w:r>
        <w:t xml:space="preserve">- Замена запорной арматуры диаметром от 50мм до 150мм -замена ветхих магистральных водопроводных сетей. </w:t>
      </w:r>
    </w:p>
    <w:p w:rsidR="00EF695E" w:rsidRDefault="00EF695E" w:rsidP="00EF695E">
      <w:pPr>
        <w:ind w:firstLine="709"/>
        <w:jc w:val="both"/>
      </w:pPr>
      <w:r>
        <w:t xml:space="preserve"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 </w:t>
      </w:r>
    </w:p>
    <w:p w:rsidR="00EF695E" w:rsidRDefault="00EF695E" w:rsidP="00EF695E">
      <w:pPr>
        <w:ind w:firstLine="709"/>
        <w:jc w:val="both"/>
      </w:pPr>
    </w:p>
    <w:p w:rsidR="00EF695E" w:rsidRDefault="00EF695E" w:rsidP="00EF695E">
      <w:pPr>
        <w:ind w:firstLine="709"/>
        <w:jc w:val="both"/>
      </w:pPr>
    </w:p>
    <w:p w:rsidR="00EF695E" w:rsidRPr="0074338A" w:rsidRDefault="00EF695E" w:rsidP="00EF695E">
      <w:pPr>
        <w:jc w:val="center"/>
        <w:rPr>
          <w:b/>
        </w:rPr>
      </w:pPr>
      <w:r w:rsidRPr="0074338A">
        <w:rPr>
          <w:b/>
        </w:rPr>
        <w:t>I</w:t>
      </w:r>
      <w:r w:rsidRPr="0074338A">
        <w:rPr>
          <w:b/>
          <w:lang w:val="en-US"/>
        </w:rPr>
        <w:t>II</w:t>
      </w:r>
      <w:r w:rsidRPr="0074338A">
        <w:rPr>
          <w:b/>
        </w:rPr>
        <w:t>. Целевые индикаторы и показатели</w:t>
      </w:r>
    </w:p>
    <w:p w:rsidR="00EF695E" w:rsidRDefault="00EF695E" w:rsidP="00EF695E">
      <w:pPr>
        <w:ind w:firstLine="709"/>
        <w:jc w:val="both"/>
      </w:pPr>
      <w:r>
        <w:t xml:space="preserve">Целевые индикаторы-показатели качества поставляемых услуг водоснабжения. </w:t>
      </w:r>
    </w:p>
    <w:p w:rsidR="00EF695E" w:rsidRDefault="00EF695E" w:rsidP="00EF695E">
      <w:pPr>
        <w:ind w:firstLine="709"/>
        <w:jc w:val="both"/>
      </w:pPr>
      <w:r>
        <w:t xml:space="preserve">Доведение качества питьевой воды до требований уровня, соответствующего государственному стандарту, по следующим показателям: </w:t>
      </w:r>
    </w:p>
    <w:p w:rsidR="00EF695E" w:rsidRDefault="00EF695E" w:rsidP="00EF695E">
      <w:pPr>
        <w:ind w:firstLine="709"/>
        <w:jc w:val="both"/>
      </w:pPr>
      <w:r>
        <w:t>- по железу не более 0,3 мг/дм3 ГОСТ 4011-72</w:t>
      </w:r>
    </w:p>
    <w:p w:rsidR="00EF695E" w:rsidRDefault="00EF695E" w:rsidP="00EF695E">
      <w:pPr>
        <w:ind w:firstLine="709"/>
        <w:jc w:val="both"/>
      </w:pPr>
      <w:r>
        <w:t>-  по марганцу не более 0,1 мг/дм3 ГОСТ 4974-72</w:t>
      </w:r>
    </w:p>
    <w:p w:rsidR="00EF695E" w:rsidRDefault="00EF695E" w:rsidP="00EF695E">
      <w:pPr>
        <w:ind w:firstLine="709"/>
        <w:jc w:val="both"/>
      </w:pPr>
      <w:r>
        <w:t xml:space="preserve">-  по мутности не более 1,5 мг/дм3 ГОСТ 3351-74 </w:t>
      </w:r>
    </w:p>
    <w:p w:rsidR="00EF695E" w:rsidRDefault="00EF695E" w:rsidP="00EF695E">
      <w:pPr>
        <w:ind w:firstLine="709"/>
        <w:jc w:val="both"/>
      </w:pPr>
      <w:r>
        <w:t>- жесткость общая 7,0 моль/м3 ГОСТ 4151-72</w:t>
      </w:r>
    </w:p>
    <w:p w:rsidR="00EF695E" w:rsidRDefault="00EF695E" w:rsidP="00EF695E">
      <w:pPr>
        <w:ind w:firstLine="709"/>
        <w:jc w:val="both"/>
      </w:pPr>
      <w:r>
        <w:t>- снижение процента неудовлетворительных проб по микробиологическим показателям на 0,5% СанПиН 2.1.4.1116-02 "Питьевая вода.</w:t>
      </w:r>
    </w:p>
    <w:p w:rsidR="00EF695E" w:rsidRDefault="00EF695E" w:rsidP="00EF695E">
      <w:pPr>
        <w:ind w:firstLine="709"/>
        <w:jc w:val="both"/>
      </w:pPr>
      <w:r>
        <w:t xml:space="preserve">Гигиенические требования к качеству воды, расфасованной в емкости. </w:t>
      </w:r>
    </w:p>
    <w:p w:rsidR="00EF695E" w:rsidRPr="00292B2B" w:rsidRDefault="00EF695E" w:rsidP="00EF695E">
      <w:pPr>
        <w:ind w:firstLine="709"/>
        <w:jc w:val="both"/>
      </w:pPr>
    </w:p>
    <w:p w:rsidR="00EF695E" w:rsidRDefault="00EF695E" w:rsidP="00EF695E">
      <w:pPr>
        <w:jc w:val="both"/>
      </w:pPr>
      <w:r>
        <w:tab/>
      </w:r>
      <w:r w:rsidRPr="00D33382">
        <w:t xml:space="preserve">Доведение </w:t>
      </w:r>
      <w:r>
        <w:t>минимального</w:t>
      </w:r>
      <w:r w:rsidRPr="00D33382">
        <w:t xml:space="preserve"> свободн</w:t>
      </w:r>
      <w:r>
        <w:t>ого</w:t>
      </w:r>
      <w:r w:rsidRPr="00D33382">
        <w:t xml:space="preserve"> напор</w:t>
      </w:r>
      <w:r>
        <w:t>а</w:t>
      </w:r>
      <w:r w:rsidRPr="00D33382">
        <w:t xml:space="preserve"> в сети водопровода населенного пункта при максимальном хозяйственно-питьевом водопотреблении до требований </w:t>
      </w:r>
      <w:r>
        <w:t>предусмотренных:</w:t>
      </w:r>
    </w:p>
    <w:p w:rsidR="00EF695E" w:rsidRDefault="00EF695E" w:rsidP="00EF695E">
      <w:pPr>
        <w:jc w:val="both"/>
      </w:pPr>
      <w:r>
        <w:t>- п.4.12 ГОСТ Р 51617-2000 «Жилищно-коммунальные услуги. Общие технические условия» потребительские свойства и режим оказания услуг по предоставлению питьевой воды в количестве, необходимом потребителю для бытового потребления, с обеспечением непрерывности потребления;</w:t>
      </w:r>
    </w:p>
    <w:p w:rsidR="00EF695E" w:rsidRDefault="00EF695E" w:rsidP="00EF695E">
      <w:pPr>
        <w:jc w:val="both"/>
      </w:pPr>
      <w:r>
        <w:t>- частями 2 и 3 ст. 19 Федерального закона от 30.03.1999 №52-ФЗ «О санитарно - эпидемиологическом благополучии населения» согласно которым население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потребностей;</w:t>
      </w:r>
    </w:p>
    <w:p w:rsidR="00EF695E" w:rsidRDefault="00EF695E" w:rsidP="00EF695E">
      <w:pPr>
        <w:jc w:val="both"/>
      </w:pPr>
      <w:r>
        <w:t>- п. 2.26 СНиП 2.04.02-84* «Водоснабжение. Наружные сети и сооружения»</w:t>
      </w:r>
      <w:r w:rsidRPr="00D33382">
        <w:t xml:space="preserve"> согласно которым</w:t>
      </w:r>
      <w:r>
        <w:t xml:space="preserve"> минимальный свободный напор в сети водопровода населенного пункта при максимальном хозяйственно-питьевом водопотреблении на вводе в здание над поверхностью земли должен приниматься при одноэтажной застройке не менее 10 м, при большей этажности на каждый этаж следует добавлять 4 м.</w:t>
      </w:r>
    </w:p>
    <w:p w:rsidR="00EF695E" w:rsidRPr="00D33382" w:rsidRDefault="00EF695E" w:rsidP="00EF695E">
      <w:pPr>
        <w:jc w:val="both"/>
        <w:rPr>
          <w:i/>
        </w:rPr>
      </w:pPr>
      <w:r w:rsidRPr="00D33382">
        <w:rPr>
          <w:i/>
        </w:rPr>
        <w:t>Следовательно, для 2 этажного дома: 10+(2х5) = свободный напор воды должен составлять 20 м, т. е. нормативное давление на вводе в 2-этажный дом должно составлять 2 бар (0,2 МПа).</w:t>
      </w:r>
    </w:p>
    <w:p w:rsidR="00EF695E" w:rsidRPr="00AA54AE" w:rsidRDefault="00EF695E" w:rsidP="00EF695E">
      <w:pPr>
        <w:tabs>
          <w:tab w:val="left" w:pos="1418"/>
        </w:tabs>
        <w:jc w:val="center"/>
        <w:rPr>
          <w:b/>
        </w:rPr>
      </w:pPr>
      <w:r w:rsidRPr="00AA54AE">
        <w:rPr>
          <w:b/>
          <w:lang w:val="en-US"/>
        </w:rPr>
        <w:t>I</w:t>
      </w:r>
      <w:r w:rsidRPr="00AA54AE">
        <w:rPr>
          <w:b/>
        </w:rPr>
        <w:t xml:space="preserve">V. Срок </w:t>
      </w:r>
      <w:r>
        <w:rPr>
          <w:b/>
        </w:rPr>
        <w:t>разработки</w:t>
      </w:r>
      <w:r w:rsidRPr="00AA54AE">
        <w:rPr>
          <w:b/>
        </w:rPr>
        <w:t xml:space="preserve"> инвестиционной программы</w:t>
      </w:r>
    </w:p>
    <w:p w:rsidR="00EF695E" w:rsidRPr="00292B2B" w:rsidRDefault="00EF695E" w:rsidP="00EF695E">
      <w:pPr>
        <w:jc w:val="both"/>
      </w:pPr>
      <w:r>
        <w:t xml:space="preserve"> Срок разработки инвестиционной программы – в течение трех месяцев с момента утверждения технического задания. Мероприятия Инвестиционной программы должны быть выполнены в срок до 01 марта 2030 года.</w:t>
      </w:r>
    </w:p>
    <w:p w:rsidR="00EF695E" w:rsidRPr="00292B2B" w:rsidRDefault="00EF695E" w:rsidP="00EF695E">
      <w:pPr>
        <w:jc w:val="both"/>
      </w:pPr>
    </w:p>
    <w:p w:rsidR="00EF695E" w:rsidRPr="00AA54AE" w:rsidRDefault="00EF695E" w:rsidP="00EF695E">
      <w:pPr>
        <w:jc w:val="center"/>
        <w:rPr>
          <w:b/>
        </w:rPr>
      </w:pPr>
      <w:r w:rsidRPr="00AA54AE">
        <w:rPr>
          <w:b/>
        </w:rPr>
        <w:t>V. Требования к инвестиционной программе</w:t>
      </w:r>
    </w:p>
    <w:p w:rsidR="00EF695E" w:rsidRPr="004B0527" w:rsidRDefault="00EF695E" w:rsidP="00EF695E">
      <w:pPr>
        <w:ind w:firstLine="709"/>
        <w:jc w:val="both"/>
      </w:pPr>
      <w:r>
        <w:t xml:space="preserve">5.1. 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и подачи питьевой воды в соответствие с установленными требованиями. </w:t>
      </w:r>
    </w:p>
    <w:p w:rsidR="00EF695E" w:rsidRPr="00292B2B" w:rsidRDefault="00EF695E" w:rsidP="00EF695E">
      <w:pPr>
        <w:ind w:firstLine="709"/>
        <w:jc w:val="both"/>
      </w:pPr>
      <w:r>
        <w:t xml:space="preserve">5.2. Разработать план мероприятий по приведению качества и подачи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 1 декабря 2024 года. План мероприятий по приведению качества и подачи питьевой воды в соответствие с установленными требованиями включается в состав инвестиционной программы. </w:t>
      </w:r>
    </w:p>
    <w:p w:rsidR="00EF695E" w:rsidRPr="00A90A8C" w:rsidRDefault="00EF695E" w:rsidP="00EF695E">
      <w:pPr>
        <w:ind w:firstLine="709"/>
        <w:jc w:val="both"/>
      </w:pPr>
      <w:r>
        <w:t xml:space="preserve">5.3. Определить объем финансовых потребностей на реализацию мероприятий инвестиционной программы: </w:t>
      </w:r>
    </w:p>
    <w:p w:rsidR="00EF695E" w:rsidRPr="00A90A8C" w:rsidRDefault="00EF695E" w:rsidP="00EF695E">
      <w:pPr>
        <w:ind w:firstLine="709"/>
        <w:jc w:val="both"/>
      </w:pPr>
      <w:r>
        <w:lastRenderedPageBreak/>
        <w:t xml:space="preserve">-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 </w:t>
      </w:r>
    </w:p>
    <w:p w:rsidR="00EF695E" w:rsidRPr="00292B2B" w:rsidRDefault="00EF695E" w:rsidP="00EF695E">
      <w:pPr>
        <w:ind w:firstLine="709"/>
        <w:jc w:val="both"/>
      </w:pPr>
      <w:r>
        <w:t xml:space="preserve">- 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 </w:t>
      </w:r>
    </w:p>
    <w:p w:rsidR="00EF695E" w:rsidRPr="004665EE" w:rsidRDefault="00EF695E" w:rsidP="00EF695E">
      <w:pPr>
        <w:ind w:firstLine="709"/>
        <w:jc w:val="both"/>
      </w:pPr>
      <w:r>
        <w:t>5.4. Источниками финансирования инвестиционной программы могут быть</w:t>
      </w:r>
      <w:r w:rsidRPr="004665EE">
        <w:t xml:space="preserve"> </w:t>
      </w:r>
    </w:p>
    <w:p w:rsidR="00EF695E" w:rsidRPr="00A90A8C" w:rsidRDefault="00EF695E" w:rsidP="00EF695E">
      <w:pPr>
        <w:ind w:firstLine="709"/>
        <w:jc w:val="both"/>
      </w:pPr>
      <w:r>
        <w:t xml:space="preserve">- собственные средства </w:t>
      </w:r>
      <w:r w:rsidRPr="006D7DED">
        <w:t>гарантирующей организации в сфере водоснабжения</w:t>
      </w:r>
      <w:r w:rsidRPr="004665EE">
        <w:t>;</w:t>
      </w:r>
    </w:p>
    <w:p w:rsidR="00EF695E" w:rsidRPr="004665EE" w:rsidRDefault="00EF695E" w:rsidP="00EF695E">
      <w:pPr>
        <w:ind w:firstLine="709"/>
        <w:jc w:val="both"/>
      </w:pPr>
      <w:r>
        <w:t xml:space="preserve">- финансовые средства, полученные от применения установленных тарифов на подключение и надбавки к тарифам; </w:t>
      </w:r>
    </w:p>
    <w:p w:rsidR="00EF695E" w:rsidRPr="00A90A8C" w:rsidRDefault="00EF695E" w:rsidP="00EF695E">
      <w:pPr>
        <w:ind w:firstLine="709"/>
        <w:jc w:val="both"/>
      </w:pPr>
      <w:r>
        <w:t>- финансовые средства, определяемые в ходе реализации федеральных, региональных, муниципальных целевых программ;</w:t>
      </w:r>
    </w:p>
    <w:p w:rsidR="00EF695E" w:rsidRPr="00292B2B" w:rsidRDefault="00EF695E" w:rsidP="00EF695E">
      <w:pPr>
        <w:ind w:firstLine="709"/>
        <w:jc w:val="both"/>
      </w:pPr>
      <w:r>
        <w:t xml:space="preserve">-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 </w:t>
      </w:r>
    </w:p>
    <w:p w:rsidR="00EF695E" w:rsidRPr="00292B2B" w:rsidRDefault="00EF695E" w:rsidP="00EF695E">
      <w:pPr>
        <w:ind w:firstLine="709"/>
        <w:jc w:val="both"/>
      </w:pPr>
      <w:r>
        <w:t xml:space="preserve">5.5.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 </w:t>
      </w:r>
    </w:p>
    <w:p w:rsidR="00EF695E" w:rsidRPr="00292B2B" w:rsidRDefault="00EF695E" w:rsidP="00EF695E">
      <w:pPr>
        <w:ind w:firstLine="709"/>
        <w:jc w:val="both"/>
      </w:pPr>
      <w:r>
        <w:t xml:space="preserve">5.6. Выполнить расчет надбавок к тарифам и тарифов на подключение при необходимости. </w:t>
      </w:r>
    </w:p>
    <w:p w:rsidR="00EF695E" w:rsidRPr="00292B2B" w:rsidRDefault="00EF695E" w:rsidP="00EF695E">
      <w:pPr>
        <w:ind w:firstLine="709"/>
        <w:jc w:val="both"/>
      </w:pPr>
      <w:r>
        <w:t xml:space="preserve">5.7. Обеспечить согласованность инвестиционной программы с производственной программой </w:t>
      </w:r>
      <w:proofErr w:type="spellStart"/>
      <w:r>
        <w:t>Городовиковского</w:t>
      </w:r>
      <w:proofErr w:type="spellEnd"/>
      <w:r>
        <w:t xml:space="preserve"> района Республики Калмыкия с целью исключения возможного двойного учета реализуемых мероприятий инвестиционной программы в рамках различных программ. </w:t>
      </w:r>
    </w:p>
    <w:p w:rsidR="00EF695E" w:rsidRPr="00292B2B" w:rsidRDefault="00EF695E" w:rsidP="00EF695E">
      <w:pPr>
        <w:ind w:firstLine="709"/>
        <w:jc w:val="both"/>
      </w:pPr>
      <w:r>
        <w:t>5.8. Координацию работ по инвестиционной программе осуществляет гарантирующая организация</w:t>
      </w:r>
      <w:r w:rsidRPr="006D7DED">
        <w:t xml:space="preserve"> в сфере водоснабжения </w:t>
      </w:r>
      <w:r>
        <w:t xml:space="preserve">Лазаревского сельского муниципального образования Республики Калмыкия во взаимодействии с органами местного самоуправления. </w:t>
      </w:r>
    </w:p>
    <w:p w:rsidR="00EF695E" w:rsidRPr="00292B2B" w:rsidRDefault="00EF695E" w:rsidP="00EF695E">
      <w:pPr>
        <w:ind w:firstLine="709"/>
        <w:jc w:val="both"/>
      </w:pPr>
      <w:r>
        <w:t xml:space="preserve">5.9. Финансовые потребности включают весь комплекс расходов, связанных с проведением мероприятий инвестиционной программы: - проектно-изыскательские работы; - приобретение материалов и оборудования; - строительно-монтажные работы; - работы по замене оборудования с улучшением технико-экономических характеристик; - пусконаладочные работы; - проведение регистрации объектов; - расходы, не относимые на стоимость основных средств (аренда земли на срок строительства и т. п.). </w:t>
      </w:r>
    </w:p>
    <w:p w:rsidR="00EF695E" w:rsidRPr="00292B2B" w:rsidRDefault="00EF695E" w:rsidP="00EF695E">
      <w:pPr>
        <w:ind w:firstLine="709"/>
        <w:jc w:val="both"/>
      </w:pPr>
      <w:r>
        <w:t xml:space="preserve">5.10. Инвестиционная программа должна содержать источники финансирования по каждому мероприятию. </w:t>
      </w:r>
    </w:p>
    <w:p w:rsidR="00EF695E" w:rsidRPr="00292B2B" w:rsidRDefault="00EF695E" w:rsidP="00EF695E">
      <w:pPr>
        <w:ind w:firstLine="709"/>
        <w:jc w:val="both"/>
      </w:pPr>
      <w:r>
        <w:t xml:space="preserve">5.11. Стоимость мероприятий должна приводиться в ценах соответствующих году реализации мероприятий. </w:t>
      </w:r>
    </w:p>
    <w:p w:rsidR="00EF695E" w:rsidRPr="00292B2B" w:rsidRDefault="00EF695E" w:rsidP="00EF695E">
      <w:pPr>
        <w:jc w:val="both"/>
      </w:pPr>
    </w:p>
    <w:p w:rsidR="00EF695E" w:rsidRPr="0091676E" w:rsidRDefault="00EF695E" w:rsidP="00EF695E">
      <w:pPr>
        <w:jc w:val="center"/>
        <w:rPr>
          <w:b/>
        </w:rPr>
      </w:pPr>
      <w:r w:rsidRPr="0091676E">
        <w:rPr>
          <w:b/>
        </w:rPr>
        <w:t>VI. Содержание плана мероприятий</w:t>
      </w:r>
    </w:p>
    <w:p w:rsidR="00EF695E" w:rsidRPr="00292B2B" w:rsidRDefault="00EF695E" w:rsidP="00EF695E">
      <w:pPr>
        <w:ind w:firstLine="709"/>
        <w:jc w:val="both"/>
      </w:pPr>
      <w:r>
        <w:t xml:space="preserve">6.1. План мероприятий должен состоять из описательной и табличной частей. </w:t>
      </w:r>
    </w:p>
    <w:p w:rsidR="00EF695E" w:rsidRDefault="00EF695E" w:rsidP="00EF695E">
      <w:pPr>
        <w:ind w:firstLine="709"/>
        <w:jc w:val="both"/>
      </w:pPr>
      <w:r>
        <w:t>6.2. План мероприятий должен содержать:</w:t>
      </w:r>
    </w:p>
    <w:p w:rsidR="00EF695E" w:rsidRDefault="00EF695E" w:rsidP="00EF695E">
      <w:pPr>
        <w:ind w:firstLine="709"/>
        <w:jc w:val="both"/>
      </w:pPr>
      <w:r>
        <w:t xml:space="preserve"> - цели и задачи разработки и реализации плана мероприятий; </w:t>
      </w:r>
    </w:p>
    <w:p w:rsidR="00EF695E" w:rsidRDefault="00EF695E" w:rsidP="00EF695E">
      <w:pPr>
        <w:ind w:firstLine="709"/>
        <w:jc w:val="both"/>
      </w:pPr>
      <w:r>
        <w:t>- анализ существующего состояния системы водоснабжения и водоотведения;</w:t>
      </w:r>
    </w:p>
    <w:p w:rsidR="00EF695E" w:rsidRDefault="00EF695E" w:rsidP="00EF695E">
      <w:pPr>
        <w:ind w:firstLine="709"/>
        <w:jc w:val="both"/>
      </w:pPr>
      <w:r>
        <w:t xml:space="preserve"> - основные проблемы не позволяющие обеспечить необходимый уровень объемов и качества воды; </w:t>
      </w:r>
    </w:p>
    <w:p w:rsidR="00EF695E" w:rsidRDefault="00EF695E" w:rsidP="00EF695E">
      <w:pPr>
        <w:ind w:firstLine="709"/>
        <w:jc w:val="both"/>
      </w:pPr>
      <w:r>
        <w:t xml:space="preserve">- план технических мероприятий по системам водоснабжения, обеспечивающий состояния систем водоснабжения и условий их эксплуатации до </w:t>
      </w:r>
      <w:proofErr w:type="gramStart"/>
      <w:r>
        <w:t>уровня</w:t>
      </w:r>
      <w:proofErr w:type="gramEnd"/>
      <w:r>
        <w:t xml:space="preserve"> задаваемого целевыми индикаторами и подключение строящихся (реконструируемых) объектов к системам водоснабжения;</w:t>
      </w:r>
    </w:p>
    <w:p w:rsidR="00EF695E" w:rsidRDefault="00EF695E" w:rsidP="00EF695E">
      <w:pPr>
        <w:ind w:firstLine="709"/>
        <w:jc w:val="both"/>
      </w:pPr>
      <w:r>
        <w:t xml:space="preserve"> - сроки и реализации мероприятий плана мероприятий;</w:t>
      </w:r>
    </w:p>
    <w:p w:rsidR="00EF695E" w:rsidRDefault="00EF695E" w:rsidP="00EF695E">
      <w:pPr>
        <w:ind w:firstLine="709"/>
        <w:jc w:val="both"/>
      </w:pPr>
      <w:r>
        <w:lastRenderedPageBreak/>
        <w:t xml:space="preserve"> - контроль за выполнением плана мероприятий. </w:t>
      </w:r>
    </w:p>
    <w:p w:rsidR="00EF695E" w:rsidRDefault="00EF695E" w:rsidP="00EF695E">
      <w:pPr>
        <w:jc w:val="both"/>
      </w:pPr>
    </w:p>
    <w:p w:rsidR="00EF695E" w:rsidRDefault="00EF695E" w:rsidP="00EF695E">
      <w:pPr>
        <w:jc w:val="both"/>
      </w:pPr>
    </w:p>
    <w:p w:rsidR="00EF695E" w:rsidRPr="002C67C7" w:rsidRDefault="00EF695E" w:rsidP="00EF695E">
      <w:pPr>
        <w:pStyle w:val="Default"/>
        <w:jc w:val="center"/>
        <w:rPr>
          <w:rFonts w:ascii="Times New Roman" w:hAnsi="Times New Roman" w:cs="Times New Roman"/>
        </w:rPr>
      </w:pPr>
      <w:r w:rsidRPr="002C67C7">
        <w:rPr>
          <w:rFonts w:ascii="Times New Roman" w:hAnsi="Times New Roman" w:cs="Times New Roman"/>
          <w:b/>
          <w:bCs/>
          <w:lang w:val="en-US"/>
        </w:rPr>
        <w:t>VII</w:t>
      </w:r>
      <w:r w:rsidRPr="002C67C7">
        <w:rPr>
          <w:rFonts w:ascii="Times New Roman" w:hAnsi="Times New Roman" w:cs="Times New Roman"/>
          <w:b/>
          <w:bCs/>
        </w:rPr>
        <w:t>.Обоснование необходимости и реализации инвестиционной программы</w:t>
      </w:r>
    </w:p>
    <w:p w:rsidR="00EF695E" w:rsidRPr="002C67C7" w:rsidRDefault="00EF695E" w:rsidP="00EF695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C67C7">
        <w:rPr>
          <w:rFonts w:ascii="Times New Roman" w:hAnsi="Times New Roman" w:cs="Times New Roman"/>
        </w:rPr>
        <w:t xml:space="preserve">Недостаточность средств, получаемых за счет действующих тарифов на холодное водоснабжение, не позволяет развивать инженерную инфраструктуру, требующую значительных капитальных затрат для реконструкции объектов недвижимости. </w:t>
      </w:r>
    </w:p>
    <w:p w:rsidR="00EF695E" w:rsidRPr="00A90A8C" w:rsidRDefault="00EF695E" w:rsidP="00EF695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C67C7">
        <w:rPr>
          <w:rFonts w:ascii="Times New Roman" w:hAnsi="Times New Roman" w:cs="Times New Roman"/>
        </w:rPr>
        <w:t xml:space="preserve">Принятие инвестиционной программы позволит решить указанные проблемы, обеспечить объекты качественными услугами по холодному водоснабжению, а также модернизацию существующих объектов водопроводного хозяйства. </w:t>
      </w:r>
    </w:p>
    <w:p w:rsidR="00EF695E" w:rsidRPr="00A90A8C" w:rsidRDefault="00EF695E" w:rsidP="00EF695E">
      <w:pPr>
        <w:pStyle w:val="Default"/>
        <w:jc w:val="both"/>
        <w:rPr>
          <w:rFonts w:ascii="Times New Roman" w:hAnsi="Times New Roman" w:cs="Times New Roman"/>
        </w:rPr>
      </w:pPr>
    </w:p>
    <w:p w:rsidR="00EF695E" w:rsidRDefault="00EF695E" w:rsidP="00EF695E">
      <w:pPr>
        <w:ind w:firstLine="709"/>
        <w:jc w:val="both"/>
      </w:pPr>
      <w:r>
        <w:t>Информация о результатах технического обследования данной централизованной системы отсутствует. Необходимо произвести техническое обследование существующих систем водоснабжения для формирования заключения о существующих проблемах в данной сфере и обозначения фронта ремонтных, строительных, а так же реконструкции и модернизации.</w:t>
      </w:r>
    </w:p>
    <w:p w:rsidR="00EF695E" w:rsidRDefault="00EF695E" w:rsidP="00EF695E">
      <w:pPr>
        <w:ind w:firstLine="709"/>
        <w:jc w:val="both"/>
      </w:pPr>
    </w:p>
    <w:p w:rsidR="00EF695E" w:rsidRPr="009B362C" w:rsidRDefault="00EF695E" w:rsidP="00EF695E">
      <w:pPr>
        <w:jc w:val="center"/>
      </w:pPr>
      <w:r>
        <w:t>План мероприятий по приведению качества и подачи питьевой воды в соответствие с установленными требованиями на 202</w:t>
      </w:r>
      <w:r w:rsidRPr="009B362C">
        <w:t>5</w:t>
      </w:r>
      <w:r>
        <w:t>-20</w:t>
      </w:r>
      <w:r w:rsidRPr="009B362C">
        <w:t>30</w:t>
      </w:r>
      <w:r>
        <w:t xml:space="preserve"> годы</w:t>
      </w:r>
    </w:p>
    <w:p w:rsidR="00EF695E" w:rsidRPr="009B362C" w:rsidRDefault="00EF695E" w:rsidP="00EF695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5423"/>
        <w:gridCol w:w="3189"/>
      </w:tblGrid>
      <w:tr w:rsidR="00EF695E" w:rsidRPr="009B362C" w:rsidTr="00C779C9">
        <w:trPr>
          <w:trHeight w:val="388"/>
        </w:trPr>
        <w:tc>
          <w:tcPr>
            <w:tcW w:w="501" w:type="pct"/>
          </w:tcPr>
          <w:p w:rsidR="00EF695E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9B362C">
              <w:rPr>
                <w:rFonts w:eastAsiaTheme="minorHAnsi"/>
                <w:color w:val="000000"/>
                <w:lang w:eastAsia="en-US"/>
              </w:rPr>
              <w:t xml:space="preserve">№ </w:t>
            </w:r>
          </w:p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362C">
              <w:rPr>
                <w:rFonts w:eastAsiaTheme="minorHAnsi"/>
                <w:color w:val="000000"/>
                <w:lang w:eastAsia="en-US"/>
              </w:rPr>
              <w:t xml:space="preserve">п/п </w:t>
            </w:r>
          </w:p>
        </w:tc>
        <w:tc>
          <w:tcPr>
            <w:tcW w:w="2833" w:type="pct"/>
          </w:tcPr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362C">
              <w:rPr>
                <w:rFonts w:eastAsiaTheme="minorHAnsi"/>
                <w:color w:val="000000"/>
                <w:lang w:eastAsia="en-US"/>
              </w:rPr>
              <w:t xml:space="preserve">Наименование мероприятия </w:t>
            </w:r>
          </w:p>
        </w:tc>
        <w:tc>
          <w:tcPr>
            <w:tcW w:w="1666" w:type="pct"/>
          </w:tcPr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362C">
              <w:rPr>
                <w:rFonts w:eastAsiaTheme="minorHAnsi"/>
                <w:color w:val="000000"/>
                <w:lang w:eastAsia="en-US"/>
              </w:rPr>
              <w:t xml:space="preserve">Сроки завершения выполнения технического задания </w:t>
            </w:r>
          </w:p>
        </w:tc>
      </w:tr>
      <w:tr w:rsidR="00EF695E" w:rsidRPr="009B362C" w:rsidTr="00C779C9">
        <w:trPr>
          <w:trHeight w:val="250"/>
        </w:trPr>
        <w:tc>
          <w:tcPr>
            <w:tcW w:w="501" w:type="pct"/>
          </w:tcPr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362C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r w:rsidRPr="009B362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833" w:type="pct"/>
          </w:tcPr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362C">
              <w:rPr>
                <w:rFonts w:eastAsiaTheme="minorHAnsi"/>
                <w:color w:val="000000"/>
                <w:lang w:eastAsia="en-US"/>
              </w:rPr>
              <w:t xml:space="preserve">Замена существующего насосного оборудования </w:t>
            </w:r>
          </w:p>
        </w:tc>
        <w:tc>
          <w:tcPr>
            <w:tcW w:w="1666" w:type="pct"/>
          </w:tcPr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362C">
              <w:rPr>
                <w:rFonts w:eastAsiaTheme="minorHAnsi"/>
                <w:color w:val="000000"/>
                <w:lang w:eastAsia="en-US"/>
              </w:rPr>
              <w:t xml:space="preserve">до 2027г. </w:t>
            </w:r>
          </w:p>
        </w:tc>
      </w:tr>
      <w:tr w:rsidR="00EF695E" w:rsidRPr="009B362C" w:rsidTr="00C779C9">
        <w:trPr>
          <w:trHeight w:val="250"/>
        </w:trPr>
        <w:tc>
          <w:tcPr>
            <w:tcW w:w="501" w:type="pct"/>
          </w:tcPr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362C">
              <w:rPr>
                <w:rFonts w:eastAsiaTheme="minorHAnsi"/>
                <w:color w:val="000000"/>
                <w:lang w:eastAsia="en-US"/>
              </w:rPr>
              <w:t>2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r w:rsidRPr="009B362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833" w:type="pct"/>
          </w:tcPr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362C">
              <w:rPr>
                <w:rFonts w:eastAsiaTheme="minorHAnsi"/>
                <w:color w:val="000000"/>
                <w:lang w:eastAsia="en-US"/>
              </w:rPr>
              <w:t xml:space="preserve">Произвести ремонт (замену) водопроводных сетей </w:t>
            </w:r>
          </w:p>
        </w:tc>
        <w:tc>
          <w:tcPr>
            <w:tcW w:w="1666" w:type="pct"/>
          </w:tcPr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B362C">
              <w:rPr>
                <w:rFonts w:eastAsiaTheme="minorHAnsi"/>
                <w:color w:val="000000"/>
                <w:lang w:eastAsia="en-US"/>
              </w:rPr>
              <w:t>до 202</w:t>
            </w:r>
            <w:r w:rsidRPr="00E510A2">
              <w:rPr>
                <w:rFonts w:eastAsiaTheme="minorHAnsi"/>
                <w:color w:val="000000"/>
                <w:lang w:eastAsia="en-US"/>
              </w:rPr>
              <w:t>9</w:t>
            </w:r>
            <w:r w:rsidRPr="009B362C">
              <w:rPr>
                <w:rFonts w:eastAsiaTheme="minorHAnsi"/>
                <w:color w:val="000000"/>
                <w:lang w:eastAsia="en-US"/>
              </w:rPr>
              <w:t xml:space="preserve">г. </w:t>
            </w:r>
          </w:p>
        </w:tc>
      </w:tr>
      <w:tr w:rsidR="00EF695E" w:rsidRPr="009B362C" w:rsidTr="00C779C9">
        <w:trPr>
          <w:trHeight w:val="250"/>
        </w:trPr>
        <w:tc>
          <w:tcPr>
            <w:tcW w:w="501" w:type="pct"/>
          </w:tcPr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2833" w:type="pct"/>
          </w:tcPr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по водоочистки </w:t>
            </w:r>
          </w:p>
        </w:tc>
        <w:tc>
          <w:tcPr>
            <w:tcW w:w="1666" w:type="pct"/>
          </w:tcPr>
          <w:p w:rsidR="00EF695E" w:rsidRPr="009B362C" w:rsidRDefault="00EF695E" w:rsidP="00C779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 2030 г. </w:t>
            </w:r>
          </w:p>
        </w:tc>
      </w:tr>
    </w:tbl>
    <w:p w:rsidR="00EF695E" w:rsidRPr="00E510A2" w:rsidRDefault="00EF695E" w:rsidP="00EF695E">
      <w:pPr>
        <w:jc w:val="center"/>
      </w:pPr>
    </w:p>
    <w:p w:rsidR="00EF695E" w:rsidRPr="0091676E" w:rsidRDefault="00EF695E" w:rsidP="00EF695E">
      <w:pPr>
        <w:jc w:val="center"/>
        <w:rPr>
          <w:b/>
        </w:rPr>
      </w:pPr>
      <w:r w:rsidRPr="0091676E">
        <w:rPr>
          <w:b/>
        </w:rPr>
        <w:t>VII</w:t>
      </w:r>
      <w:r>
        <w:rPr>
          <w:b/>
          <w:lang w:val="en-US"/>
        </w:rPr>
        <w:t>I</w:t>
      </w:r>
      <w:r w:rsidRPr="0091676E">
        <w:rPr>
          <w:b/>
        </w:rPr>
        <w:t>. Сроки реализации плана мероприятий</w:t>
      </w:r>
    </w:p>
    <w:p w:rsidR="00EF695E" w:rsidRPr="00292B2B" w:rsidRDefault="00EF695E" w:rsidP="00EF695E">
      <w:pPr>
        <w:jc w:val="both"/>
      </w:pPr>
      <w:r>
        <w:t xml:space="preserve">7.1. Срок реализации плана мероприятий - 1 декабря 2024 года – 31 декабря 2030 года. </w:t>
      </w:r>
    </w:p>
    <w:p w:rsidR="00EF695E" w:rsidRPr="00292B2B" w:rsidRDefault="00EF695E" w:rsidP="00EF695E">
      <w:pPr>
        <w:jc w:val="both"/>
      </w:pPr>
      <w:r>
        <w:t xml:space="preserve">7.2. В случае необходимости проведения расчета надбавок к тарифам и включения плана в инвестиционную программу проекта плана мероприятий, расчет необходимых финансовых потребностей и источников финансирования необходимо согласовать с РСТ по Республики Калмыкия. </w:t>
      </w:r>
    </w:p>
    <w:p w:rsidR="00EF695E" w:rsidRPr="00292B2B" w:rsidRDefault="00EF695E" w:rsidP="00EF695E">
      <w:pPr>
        <w:jc w:val="both"/>
      </w:pPr>
    </w:p>
    <w:p w:rsidR="00EF695E" w:rsidRPr="0091676E" w:rsidRDefault="00EF695E" w:rsidP="00EF695E">
      <w:pPr>
        <w:jc w:val="center"/>
        <w:rPr>
          <w:b/>
        </w:rPr>
      </w:pPr>
      <w:r>
        <w:rPr>
          <w:b/>
          <w:lang w:val="en-US"/>
        </w:rPr>
        <w:t>IX</w:t>
      </w:r>
      <w:r w:rsidRPr="009B362C">
        <w:rPr>
          <w:b/>
        </w:rPr>
        <w:t>.</w:t>
      </w:r>
      <w:r w:rsidRPr="0091676E">
        <w:rPr>
          <w:b/>
        </w:rPr>
        <w:t xml:space="preserve"> Порядок внесения изменений в техническое задание</w:t>
      </w:r>
    </w:p>
    <w:p w:rsidR="00EF695E" w:rsidRPr="004B0527" w:rsidRDefault="00EF695E" w:rsidP="00EF695E">
      <w:pPr>
        <w:jc w:val="both"/>
      </w:pPr>
      <w:r>
        <w:t>8.1. Пересмотр (внесение изменений) в утвержденное техническое задание осуществляется по инициативе гарантирующей</w:t>
      </w:r>
      <w:r w:rsidRPr="00E303AB">
        <w:t xml:space="preserve"> организаци</w:t>
      </w:r>
      <w:r>
        <w:t>и</w:t>
      </w:r>
      <w:r w:rsidRPr="00E303AB">
        <w:t xml:space="preserve"> в сфере водоснабжения Лазаревского сельского муниципального образования Республики Калмыкия</w:t>
      </w:r>
      <w:r>
        <w:t xml:space="preserve"> или по инициативе органов местного самоуправления; </w:t>
      </w:r>
    </w:p>
    <w:p w:rsidR="00EF695E" w:rsidRDefault="00EF695E" w:rsidP="00EF695E">
      <w:pPr>
        <w:jc w:val="both"/>
      </w:pPr>
      <w:r>
        <w:t xml:space="preserve">8.2. Основаниями для пересмотра (внесения изменений) в утвержденное техническое задание могут быть: </w:t>
      </w:r>
    </w:p>
    <w:p w:rsidR="00EF695E" w:rsidRDefault="00EF695E" w:rsidP="00EF695E">
      <w:pPr>
        <w:jc w:val="both"/>
      </w:pPr>
      <w:r>
        <w:t xml:space="preserve">- принятие или внесение изменений в Программу комплексного развития систем коммунальной инфраструктуры Лазаревского сельского муниципального образования Республики Калмыкия; </w:t>
      </w:r>
    </w:p>
    <w:p w:rsidR="00EF695E" w:rsidRDefault="00EF695E" w:rsidP="00EF695E">
      <w:pPr>
        <w:jc w:val="both"/>
      </w:pPr>
      <w:r>
        <w:t xml:space="preserve">- принятие или внесение изменений в программы социально-экономического развития Лазаревского сельского муниципального образования Республики Калмыкия и иные программы, влияющие на изменение условий технического задания; </w:t>
      </w:r>
    </w:p>
    <w:p w:rsidR="00EF695E" w:rsidRPr="00292B2B" w:rsidRDefault="00EF695E" w:rsidP="00EF695E">
      <w:pPr>
        <w:jc w:val="both"/>
      </w:pPr>
      <w:r>
        <w:t xml:space="preserve"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 </w:t>
      </w:r>
    </w:p>
    <w:p w:rsidR="00EF695E" w:rsidRPr="00292B2B" w:rsidRDefault="00EF695E" w:rsidP="00EF695E">
      <w:pPr>
        <w:jc w:val="both"/>
      </w:pPr>
      <w:r>
        <w:t>8.3. В случае если пересмотр технического задания осуществляется по инициативе гарантирующей</w:t>
      </w:r>
      <w:r w:rsidRPr="00E303AB">
        <w:t xml:space="preserve"> организаци</w:t>
      </w:r>
      <w:r>
        <w:t>и</w:t>
      </w:r>
      <w:r w:rsidRPr="00E303AB">
        <w:t xml:space="preserve"> в сфере водоснабжения</w:t>
      </w:r>
      <w:r>
        <w:t xml:space="preserve">, заявление о необходимости </w:t>
      </w:r>
      <w:r>
        <w:lastRenderedPageBreak/>
        <w:t xml:space="preserve">пересмотра, должно сопровождаться обоснованием причин пересмотра (внесения изменений) с приложением необходимых документов. </w:t>
      </w:r>
    </w:p>
    <w:p w:rsidR="00EF695E" w:rsidRPr="00292B2B" w:rsidRDefault="00EF695E" w:rsidP="00EF695E"/>
    <w:p w:rsidR="00EF695E" w:rsidRPr="00797D39" w:rsidRDefault="00EF695E" w:rsidP="00EF695E">
      <w:pPr>
        <w:jc w:val="center"/>
        <w:rPr>
          <w:b/>
        </w:rPr>
      </w:pPr>
      <w:r w:rsidRPr="00797D39">
        <w:rPr>
          <w:b/>
        </w:rPr>
        <w:t>X. Порядок утверждения</w:t>
      </w:r>
    </w:p>
    <w:p w:rsidR="00EF695E" w:rsidRDefault="00EF695E" w:rsidP="00EF695E">
      <w:pPr>
        <w:jc w:val="both"/>
      </w:pPr>
      <w:r>
        <w:t>9.1 Рассмотрение и утверждение предоставленных на согласование проектов инвестиционных программ проводится в течение 15 рабочих дней.</w:t>
      </w:r>
    </w:p>
    <w:p w:rsidR="00EF695E" w:rsidRDefault="00EF695E" w:rsidP="00EF695E">
      <w:pPr>
        <w:jc w:val="both"/>
      </w:pPr>
    </w:p>
    <w:p w:rsidR="00EC186F" w:rsidRDefault="005A00A0"/>
    <w:sectPr w:rsidR="00EC186F" w:rsidSect="0012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5E"/>
    <w:rsid w:val="00127558"/>
    <w:rsid w:val="00160ADE"/>
    <w:rsid w:val="005A00A0"/>
    <w:rsid w:val="00606D17"/>
    <w:rsid w:val="00B3153E"/>
    <w:rsid w:val="00BF57B0"/>
    <w:rsid w:val="00DC10FD"/>
    <w:rsid w:val="00EF695E"/>
    <w:rsid w:val="00FF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695E"/>
    <w:pPr>
      <w:ind w:left="720"/>
      <w:contextualSpacing/>
    </w:pPr>
  </w:style>
  <w:style w:type="paragraph" w:customStyle="1" w:styleId="formattext">
    <w:name w:val="formattext"/>
    <w:basedOn w:val="a"/>
    <w:rsid w:val="00EF695E"/>
    <w:pPr>
      <w:spacing w:before="100" w:beforeAutospacing="1" w:after="100" w:afterAutospacing="1"/>
    </w:pPr>
  </w:style>
  <w:style w:type="paragraph" w:customStyle="1" w:styleId="Default">
    <w:name w:val="Default"/>
    <w:rsid w:val="00EF6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15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11994</Characters>
  <Application>Microsoft Office Word</Application>
  <DocSecurity>0</DocSecurity>
  <Lines>99</Lines>
  <Paragraphs>28</Paragraphs>
  <ScaleCrop>false</ScaleCrop>
  <Company>Юго-Западный банк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Юрий</cp:lastModifiedBy>
  <cp:revision>3</cp:revision>
  <dcterms:created xsi:type="dcterms:W3CDTF">2024-09-18T06:29:00Z</dcterms:created>
  <dcterms:modified xsi:type="dcterms:W3CDTF">2025-02-06T12:38:00Z</dcterms:modified>
</cp:coreProperties>
</file>